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3BC" w:rsidRDefault="00B943BC" w:rsidP="00B943BC">
      <w:pPr>
        <w:pStyle w:val="Normlnweb"/>
        <w:spacing w:before="148" w:beforeAutospacing="0" w:after="0" w:afterAutospacing="0"/>
        <w:ind w:left="292"/>
        <w:jc w:val="center"/>
        <w:rPr>
          <w:b/>
          <w:bCs/>
          <w:color w:val="000000"/>
          <w:sz w:val="30"/>
          <w:szCs w:val="30"/>
        </w:rPr>
      </w:pPr>
      <w:r w:rsidRPr="0061363C">
        <w:rPr>
          <w:b/>
          <w:bCs/>
          <w:color w:val="000000"/>
          <w:sz w:val="30"/>
          <w:szCs w:val="30"/>
        </w:rPr>
        <w:t>Testování pro účely přijímacích zkoušek ke vzdělávání ve střední škole nebo konzervatoři</w:t>
      </w:r>
    </w:p>
    <w:p w:rsidR="0061363C" w:rsidRPr="0061363C" w:rsidRDefault="0061363C" w:rsidP="00B943BC">
      <w:pPr>
        <w:pStyle w:val="Normlnweb"/>
        <w:spacing w:before="148" w:beforeAutospacing="0" w:after="0" w:afterAutospacing="0"/>
        <w:ind w:left="292"/>
        <w:jc w:val="center"/>
        <w:rPr>
          <w:b/>
          <w:bCs/>
          <w:color w:val="000000"/>
          <w:sz w:val="30"/>
          <w:szCs w:val="30"/>
        </w:rPr>
      </w:pPr>
    </w:p>
    <w:p w:rsidR="00E14B0F" w:rsidRPr="0061363C" w:rsidRDefault="00E14B0F" w:rsidP="00E14B0F">
      <w:pPr>
        <w:pStyle w:val="Normlnweb"/>
        <w:numPr>
          <w:ilvl w:val="0"/>
          <w:numId w:val="1"/>
        </w:numPr>
        <w:spacing w:before="148" w:beforeAutospacing="0" w:after="0" w:afterAutospacing="0"/>
      </w:pPr>
      <w:r w:rsidRPr="0061363C">
        <w:t xml:space="preserve">Uchazeč musí jako </w:t>
      </w:r>
      <w:r w:rsidRPr="0061363C">
        <w:rPr>
          <w:b/>
        </w:rPr>
        <w:t>podmínku pro účast na zkoušce předložit potvrzení o negativním testu</w:t>
      </w:r>
      <w:r w:rsidRPr="0061363C">
        <w:t>, který byl uskutečněn v posledních 7 dnech.</w:t>
      </w:r>
    </w:p>
    <w:p w:rsidR="00E14B0F" w:rsidRPr="0061363C" w:rsidRDefault="001B61F8" w:rsidP="00E14B0F">
      <w:pPr>
        <w:pStyle w:val="Normlnweb"/>
        <w:numPr>
          <w:ilvl w:val="0"/>
          <w:numId w:val="1"/>
        </w:numPr>
        <w:spacing w:before="148" w:beforeAutospacing="0" w:after="0" w:afterAutospacing="0"/>
      </w:pPr>
      <w:r w:rsidRPr="0061363C">
        <w:rPr>
          <w:b/>
        </w:rPr>
        <w:t>Testování zajistí ZŠ, ve které se žák vzdělává.</w:t>
      </w:r>
      <w:r w:rsidRPr="0061363C">
        <w:t xml:space="preserve"> ZŠ vydá potvrzení o provedeném testu, které uchazeč předloží u přijímací zkoušky. </w:t>
      </w:r>
    </w:p>
    <w:p w:rsidR="00E14B0F" w:rsidRPr="0061363C" w:rsidRDefault="001B61F8" w:rsidP="00E14B0F">
      <w:pPr>
        <w:pStyle w:val="Normlnweb"/>
        <w:numPr>
          <w:ilvl w:val="0"/>
          <w:numId w:val="1"/>
        </w:numPr>
        <w:spacing w:before="148" w:beforeAutospacing="0" w:after="0" w:afterAutospacing="0"/>
      </w:pPr>
      <w:r w:rsidRPr="0061363C">
        <w:t>Střední škola nedělá z potvrzení kopie ani potvrzení nevybírá, pouze zkontroluje jeho obsah.</w:t>
      </w:r>
    </w:p>
    <w:p w:rsidR="001B61F8" w:rsidRPr="0061363C" w:rsidRDefault="001B61F8" w:rsidP="00E14B0F">
      <w:pPr>
        <w:pStyle w:val="Normlnweb"/>
        <w:numPr>
          <w:ilvl w:val="0"/>
          <w:numId w:val="1"/>
        </w:numPr>
        <w:spacing w:before="148" w:beforeAutospacing="0" w:after="0" w:afterAutospacing="0"/>
      </w:pPr>
      <w:r w:rsidRPr="0061363C">
        <w:t>Žák může u přijímací zkoušky předložit i doklad o negativním výsledku testu z registrovaného odběrového místa.</w:t>
      </w:r>
    </w:p>
    <w:p w:rsidR="00621B75" w:rsidRPr="0061363C" w:rsidRDefault="00E14B0F" w:rsidP="00621B75">
      <w:pPr>
        <w:pStyle w:val="Normlnweb"/>
        <w:numPr>
          <w:ilvl w:val="0"/>
          <w:numId w:val="1"/>
        </w:numPr>
        <w:spacing w:before="148" w:beforeAutospacing="0" w:after="0" w:afterAutospacing="0"/>
      </w:pPr>
      <w:r w:rsidRPr="0061363C">
        <w:t>Uchazeč</w:t>
      </w:r>
      <w:r w:rsidR="00621B75" w:rsidRPr="0061363C">
        <w:t xml:space="preserve">, který se z důvodu nepředložení dokladu o negativním výsledku testu nezúčastnil řádného termínu přijímací zkoušky a svoji neúčast z tohoto důvodu písemně </w:t>
      </w:r>
      <w:r w:rsidR="00621B75" w:rsidRPr="0061363C">
        <w:rPr>
          <w:b/>
        </w:rPr>
        <w:t>nejpozději do 3 dnů omluvil řediteli školy</w:t>
      </w:r>
      <w:r w:rsidR="00621B75" w:rsidRPr="0061363C">
        <w:t xml:space="preserve">, ve které ji měl konat, </w:t>
      </w:r>
      <w:r w:rsidR="00B943BC" w:rsidRPr="0061363C">
        <w:rPr>
          <w:color w:val="000000"/>
        </w:rPr>
        <w:t xml:space="preserve">může </w:t>
      </w:r>
      <w:r w:rsidR="00B943BC" w:rsidRPr="0061363C">
        <w:rPr>
          <w:b/>
          <w:color w:val="000000"/>
        </w:rPr>
        <w:t>konat zkoušku v náhradním termínu</w:t>
      </w:r>
      <w:r w:rsidR="00B943BC" w:rsidRPr="0061363C">
        <w:rPr>
          <w:color w:val="000000"/>
        </w:rPr>
        <w:t>. </w:t>
      </w:r>
    </w:p>
    <w:p w:rsidR="00621B75" w:rsidRDefault="00621B75" w:rsidP="00621B75">
      <w:pPr>
        <w:pStyle w:val="Normlnweb"/>
        <w:numPr>
          <w:ilvl w:val="0"/>
          <w:numId w:val="1"/>
        </w:numPr>
        <w:spacing w:before="148" w:beforeAutospacing="0" w:after="0" w:afterAutospacing="0"/>
      </w:pPr>
      <w:r w:rsidRPr="0061363C">
        <w:t>V případě, že má uchazeč právo u přijímací zkoušky na přítomnost podporující osoby nebo jiné osoby, musí tato osoba předložit doklad o negativním testu stejně jako uchazeč, jinak škola účast takové osoby na přijímací zkoušce neumožní.</w:t>
      </w:r>
    </w:p>
    <w:p w:rsidR="0061363C" w:rsidRPr="0061363C" w:rsidRDefault="0061363C" w:rsidP="0061363C">
      <w:pPr>
        <w:pStyle w:val="Normlnweb"/>
        <w:spacing w:before="148" w:beforeAutospacing="0" w:after="0" w:afterAutospacing="0"/>
        <w:ind w:left="663"/>
      </w:pPr>
    </w:p>
    <w:p w:rsidR="00621B75" w:rsidRPr="0061363C" w:rsidRDefault="00B943BC" w:rsidP="00621B75">
      <w:pPr>
        <w:pStyle w:val="Normlnweb"/>
        <w:spacing w:before="148" w:beforeAutospacing="0" w:after="0" w:afterAutospacing="0"/>
        <w:rPr>
          <w:b/>
          <w:bCs/>
          <w:color w:val="000000"/>
          <w:sz w:val="26"/>
          <w:szCs w:val="26"/>
        </w:rPr>
      </w:pPr>
      <w:r w:rsidRPr="0061363C">
        <w:rPr>
          <w:b/>
          <w:bCs/>
          <w:color w:val="000000"/>
          <w:sz w:val="26"/>
          <w:szCs w:val="26"/>
        </w:rPr>
        <w:t>Možnosti nahrazení potvrzení o provedeném testu u přijímacích zkoušek </w:t>
      </w:r>
    </w:p>
    <w:p w:rsidR="00621B75" w:rsidRPr="0061363C" w:rsidRDefault="00621B75" w:rsidP="00621B75">
      <w:pPr>
        <w:pStyle w:val="Normlnweb"/>
        <w:numPr>
          <w:ilvl w:val="0"/>
          <w:numId w:val="1"/>
        </w:numPr>
        <w:spacing w:before="148" w:beforeAutospacing="0" w:after="0" w:afterAutospacing="0"/>
        <w:rPr>
          <w:b/>
          <w:bCs/>
          <w:color w:val="000000"/>
        </w:rPr>
      </w:pPr>
      <w:r w:rsidRPr="0061363C">
        <w:t>Potvrzení o provedeném testu ve škole může být nahrazeno:</w:t>
      </w:r>
    </w:p>
    <w:p w:rsidR="00621B75" w:rsidRPr="0061363C" w:rsidRDefault="00621B75" w:rsidP="00621B75">
      <w:pPr>
        <w:pStyle w:val="Normlnweb"/>
        <w:numPr>
          <w:ilvl w:val="0"/>
          <w:numId w:val="3"/>
        </w:numPr>
        <w:spacing w:before="148" w:beforeAutospacing="0" w:after="0" w:afterAutospacing="0"/>
        <w:rPr>
          <w:bCs/>
          <w:color w:val="000000"/>
        </w:rPr>
      </w:pPr>
      <w:r w:rsidRPr="0061363C">
        <w:rPr>
          <w:bCs/>
          <w:color w:val="000000"/>
        </w:rPr>
        <w:t>potvrzení</w:t>
      </w:r>
      <w:r w:rsidR="0061363C">
        <w:rPr>
          <w:bCs/>
          <w:color w:val="000000"/>
        </w:rPr>
        <w:t>m</w:t>
      </w:r>
      <w:r w:rsidRPr="0061363C">
        <w:rPr>
          <w:bCs/>
          <w:color w:val="000000"/>
        </w:rPr>
        <w:t>, že osoba prodělala onemocnění COVID-19, uplynula doba izolace a od prvního pozitivního testu neuplynulo 90 dní,</w:t>
      </w:r>
    </w:p>
    <w:p w:rsidR="00621B75" w:rsidRPr="0061363C" w:rsidRDefault="00621B75" w:rsidP="00621B75">
      <w:pPr>
        <w:pStyle w:val="Normlnweb"/>
        <w:numPr>
          <w:ilvl w:val="0"/>
          <w:numId w:val="3"/>
        </w:numPr>
        <w:spacing w:before="148" w:beforeAutospacing="0" w:after="0" w:afterAutospacing="0"/>
        <w:rPr>
          <w:bCs/>
          <w:color w:val="000000"/>
        </w:rPr>
      </w:pPr>
      <w:r w:rsidRPr="0061363C">
        <w:rPr>
          <w:bCs/>
          <w:color w:val="000000"/>
        </w:rPr>
        <w:t>potvrzením o negativním výsledku testu z registrovaného odběrového centra</w:t>
      </w:r>
      <w:r w:rsidR="0061363C">
        <w:rPr>
          <w:bCs/>
          <w:color w:val="000000"/>
        </w:rPr>
        <w:t>,</w:t>
      </w:r>
    </w:p>
    <w:p w:rsidR="00621B75" w:rsidRPr="0061363C" w:rsidRDefault="00621B75" w:rsidP="00621B75">
      <w:pPr>
        <w:pStyle w:val="Normlnweb"/>
        <w:numPr>
          <w:ilvl w:val="0"/>
          <w:numId w:val="3"/>
        </w:numPr>
        <w:spacing w:before="148" w:beforeAutospacing="0" w:after="0" w:afterAutospacing="0"/>
        <w:rPr>
          <w:bCs/>
          <w:color w:val="000000"/>
        </w:rPr>
      </w:pPr>
      <w:r w:rsidRPr="0061363C">
        <w:rPr>
          <w:bCs/>
          <w:color w:val="000000"/>
        </w:rPr>
        <w:t>certifikátem o provedeném očkování, kdy uplynulo více než 14 dní od poslední dávky očkovací látky</w:t>
      </w:r>
      <w:r w:rsidR="0061363C">
        <w:rPr>
          <w:bCs/>
          <w:color w:val="000000"/>
        </w:rPr>
        <w:t>.</w:t>
      </w:r>
    </w:p>
    <w:p w:rsidR="00621B75" w:rsidRDefault="00621B75" w:rsidP="00621B75">
      <w:pPr>
        <w:pStyle w:val="Normlnweb"/>
        <w:numPr>
          <w:ilvl w:val="0"/>
          <w:numId w:val="1"/>
        </w:numPr>
        <w:spacing w:before="148" w:beforeAutospacing="0" w:after="0" w:afterAutospacing="0"/>
        <w:rPr>
          <w:bCs/>
          <w:color w:val="000000"/>
        </w:rPr>
      </w:pPr>
      <w:r w:rsidRPr="0061363C">
        <w:rPr>
          <w:bCs/>
          <w:color w:val="000000"/>
        </w:rPr>
        <w:t>Výše uvedené způsoby platí jak pro žáka, tak pro podporující osoby.</w:t>
      </w:r>
    </w:p>
    <w:p w:rsidR="0061363C" w:rsidRPr="0061363C" w:rsidRDefault="0061363C" w:rsidP="0061363C">
      <w:pPr>
        <w:pStyle w:val="Normlnweb"/>
        <w:spacing w:before="148" w:beforeAutospacing="0" w:after="0" w:afterAutospacing="0"/>
        <w:ind w:left="663"/>
        <w:rPr>
          <w:bCs/>
          <w:color w:val="000000"/>
        </w:rPr>
      </w:pPr>
    </w:p>
    <w:p w:rsidR="00B943BC" w:rsidRPr="0061363C" w:rsidRDefault="00B943BC" w:rsidP="00621B75">
      <w:pPr>
        <w:pStyle w:val="Normlnweb"/>
        <w:shd w:val="clear" w:color="auto" w:fill="FFFFFF" w:themeFill="background1"/>
        <w:spacing w:before="148" w:beforeAutospacing="0" w:after="0" w:afterAutospacing="0"/>
        <w:rPr>
          <w:b/>
          <w:bCs/>
          <w:color w:val="000000"/>
          <w:sz w:val="26"/>
          <w:szCs w:val="26"/>
        </w:rPr>
      </w:pPr>
      <w:r w:rsidRPr="0061363C">
        <w:rPr>
          <w:b/>
          <w:bCs/>
          <w:color w:val="000000"/>
          <w:sz w:val="26"/>
          <w:szCs w:val="26"/>
        </w:rPr>
        <w:t>Pozitivní výsledek testu pro účely přijímacích zkoušek:  </w:t>
      </w:r>
    </w:p>
    <w:p w:rsidR="00621B75" w:rsidRPr="0061363C" w:rsidRDefault="00621B75" w:rsidP="00621B75">
      <w:pPr>
        <w:pStyle w:val="Normlnweb"/>
        <w:numPr>
          <w:ilvl w:val="0"/>
          <w:numId w:val="1"/>
        </w:numPr>
        <w:shd w:val="clear" w:color="auto" w:fill="FFFFFF" w:themeFill="background1"/>
        <w:spacing w:before="148" w:beforeAutospacing="0" w:after="0" w:afterAutospacing="0"/>
      </w:pPr>
      <w:r w:rsidRPr="0061363C">
        <w:t>V případě, že bude mít uchazeč nebo podporující osoba pozitivní výsledek antigenního testu a následně bude proveden RT-PCR test s negativním výsledkem, je směrodatný RT-PCR test.</w:t>
      </w:r>
    </w:p>
    <w:p w:rsidR="00621B75" w:rsidRPr="0061363C" w:rsidRDefault="0061363C" w:rsidP="00621B75">
      <w:pPr>
        <w:pStyle w:val="Normlnweb"/>
        <w:numPr>
          <w:ilvl w:val="0"/>
          <w:numId w:val="1"/>
        </w:numPr>
        <w:shd w:val="clear" w:color="auto" w:fill="FFFFFF" w:themeFill="background1"/>
        <w:spacing w:before="148" w:beforeAutospacing="0" w:after="0" w:afterAutospacing="0"/>
      </w:pPr>
      <w:r w:rsidRPr="0061363C">
        <w:t xml:space="preserve">Zákonný zástupce žáka nebo žák je povinen telefonicky informovat svého praktického lékaře o pozitivním výsledku testu provedeném ve škole. Lékař </w:t>
      </w:r>
      <w:r w:rsidRPr="0061363C">
        <w:t>vyplní elektronickou žádanku ke konfirmačnímu RT-PCR testu</w:t>
      </w:r>
      <w:r w:rsidRPr="0061363C">
        <w:t xml:space="preserve">, ten musí osoba podstoupit </w:t>
      </w:r>
      <w:r w:rsidRPr="0061363C">
        <w:t>a v případě pozitivního výsledku tohoto testu nastupuje nařízenou izolaci.</w:t>
      </w:r>
    </w:p>
    <w:p w:rsidR="0061363C" w:rsidRPr="0061363C" w:rsidRDefault="0061363C" w:rsidP="00621B75">
      <w:pPr>
        <w:pStyle w:val="Normlnweb"/>
        <w:numPr>
          <w:ilvl w:val="0"/>
          <w:numId w:val="1"/>
        </w:numPr>
        <w:shd w:val="clear" w:color="auto" w:fill="FFFFFF" w:themeFill="background1"/>
        <w:spacing w:before="148" w:beforeAutospacing="0" w:after="0" w:afterAutospacing="0"/>
        <w:rPr>
          <w:b/>
        </w:rPr>
      </w:pPr>
      <w:r w:rsidRPr="0061363C">
        <w:rPr>
          <w:b/>
        </w:rPr>
        <w:t>Doklad o pozitivním výsledku testu se přikládá k omluvě účasti uchazeče na zkoušce.</w:t>
      </w:r>
    </w:p>
    <w:p w:rsidR="0061363C" w:rsidRPr="0061363C" w:rsidRDefault="0061363C" w:rsidP="00E14B0F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:rsidR="00B943BC" w:rsidRPr="0061363C" w:rsidRDefault="00B943BC" w:rsidP="00E14B0F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61363C">
        <w:rPr>
          <w:rFonts w:ascii="Times New Roman" w:hAnsi="Times New Roman" w:cs="Times New Roman"/>
          <w:sz w:val="24"/>
          <w:szCs w:val="24"/>
          <w:lang w:eastAsia="cs-CZ"/>
        </w:rPr>
        <w:lastRenderedPageBreak/>
        <w:t xml:space="preserve">Termíny, kdy je nejdříve možno provést test </w:t>
      </w:r>
      <w:r w:rsidRPr="0061363C">
        <w:rPr>
          <w:rFonts w:ascii="Times New Roman" w:hAnsi="Times New Roman" w:cs="Times New Roman"/>
          <w:sz w:val="24"/>
          <w:szCs w:val="24"/>
        </w:rPr>
        <w:t>pro</w:t>
      </w:r>
      <w:r w:rsidRPr="0061363C">
        <w:rPr>
          <w:rFonts w:ascii="Times New Roman" w:hAnsi="Times New Roman" w:cs="Times New Roman"/>
          <w:sz w:val="24"/>
          <w:szCs w:val="24"/>
          <w:lang w:eastAsia="cs-CZ"/>
        </w:rPr>
        <w:t xml:space="preserve"> účely přijímacího řízení ke vzdělávání ve střední škole: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6"/>
        <w:gridCol w:w="2656"/>
        <w:gridCol w:w="1694"/>
        <w:gridCol w:w="2116"/>
      </w:tblGrid>
      <w:tr w:rsidR="00B943BC" w:rsidRPr="00B943BC" w:rsidTr="0061363C">
        <w:trPr>
          <w:trHeight w:val="5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3BC" w:rsidRPr="00B943BC" w:rsidRDefault="00B943BC" w:rsidP="00B943BC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lang w:eastAsia="cs-CZ"/>
              </w:rPr>
            </w:pPr>
            <w:r w:rsidRPr="00B943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Termín testování na ZŠ*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3BC" w:rsidRPr="00B943BC" w:rsidRDefault="00B943BC" w:rsidP="00B943BC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lang w:eastAsia="cs-CZ"/>
              </w:rPr>
            </w:pPr>
            <w:r w:rsidRPr="00B943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Testování se týká 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3BC" w:rsidRPr="00B943BC" w:rsidRDefault="00B943BC" w:rsidP="00B943BC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lang w:eastAsia="cs-CZ"/>
              </w:rPr>
            </w:pPr>
            <w:r w:rsidRPr="00B943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Termíny JPZ 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3BC" w:rsidRPr="00B943BC" w:rsidRDefault="00B943BC" w:rsidP="00B943BC">
            <w:pPr>
              <w:spacing w:after="0" w:line="240" w:lineRule="auto"/>
              <w:ind w:left="114" w:right="57" w:hanging="6"/>
              <w:rPr>
                <w:rFonts w:ascii="Times New Roman" w:eastAsia="Times New Roman" w:hAnsi="Times New Roman" w:cs="Times New Roman"/>
                <w:lang w:eastAsia="cs-CZ"/>
              </w:rPr>
            </w:pPr>
            <w:r w:rsidRPr="00B943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Termíny školní části přijímací zkoušky</w:t>
            </w:r>
          </w:p>
        </w:tc>
      </w:tr>
      <w:tr w:rsidR="00B943BC" w:rsidRPr="00B943BC" w:rsidTr="0061363C">
        <w:trPr>
          <w:trHeight w:val="8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3BC" w:rsidRPr="00B943BC" w:rsidRDefault="00B943BC" w:rsidP="00B943BC">
            <w:pPr>
              <w:spacing w:after="0" w:line="240" w:lineRule="auto"/>
              <w:ind w:left="117" w:right="58" w:firstLine="15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943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Út – 27. dubna 2021 (pro</w:t>
            </w:r>
            <w:r w:rsidR="0061363C" w:rsidRPr="0061363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B943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oba dny </w:t>
            </w:r>
            <w:r w:rsidR="0061363C" w:rsidRPr="0061363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</w:t>
            </w:r>
            <w:r w:rsidRPr="00B943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řijímacích zkoušek v řádném termínu)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3BC" w:rsidRPr="00B943BC" w:rsidRDefault="00B943BC" w:rsidP="00B943BC">
            <w:pPr>
              <w:spacing w:after="0" w:line="240" w:lineRule="auto"/>
              <w:ind w:left="122" w:right="54" w:firstLine="6"/>
              <w:rPr>
                <w:rFonts w:ascii="Times New Roman" w:eastAsia="Times New Roman" w:hAnsi="Times New Roman" w:cs="Times New Roman"/>
                <w:lang w:eastAsia="cs-CZ"/>
              </w:rPr>
            </w:pPr>
            <w:r w:rsidRPr="00B943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uchazečů o čtyřleté obory vzdělání s MZ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3BC" w:rsidRPr="00B943BC" w:rsidRDefault="00B943BC" w:rsidP="00B943BC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lang w:eastAsia="cs-CZ"/>
              </w:rPr>
            </w:pPr>
            <w:r w:rsidRPr="00B943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řádné: </w:t>
            </w:r>
          </w:p>
          <w:p w:rsidR="00B943BC" w:rsidRPr="00B943BC" w:rsidRDefault="00B943BC" w:rsidP="00B943BC">
            <w:pPr>
              <w:spacing w:before="11" w:after="0" w:line="240" w:lineRule="auto"/>
              <w:ind w:left="131"/>
              <w:rPr>
                <w:rFonts w:ascii="Times New Roman" w:eastAsia="Times New Roman" w:hAnsi="Times New Roman" w:cs="Times New Roman"/>
                <w:lang w:eastAsia="cs-CZ"/>
              </w:rPr>
            </w:pPr>
            <w:r w:rsidRPr="00B943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</w:t>
            </w:r>
            <w:r w:rsidR="0061363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– </w:t>
            </w:r>
            <w:r w:rsidRPr="00B943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 května </w:t>
            </w:r>
          </w:p>
          <w:p w:rsidR="00B943BC" w:rsidRPr="00B943BC" w:rsidRDefault="00B943BC" w:rsidP="00B943BC">
            <w:pPr>
              <w:spacing w:before="9" w:after="0" w:line="240" w:lineRule="auto"/>
              <w:ind w:left="131"/>
              <w:rPr>
                <w:rFonts w:ascii="Times New Roman" w:eastAsia="Times New Roman" w:hAnsi="Times New Roman" w:cs="Times New Roman"/>
                <w:lang w:eastAsia="cs-CZ"/>
              </w:rPr>
            </w:pPr>
            <w:r w:rsidRPr="00B943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Út</w:t>
            </w:r>
            <w:r w:rsidR="0061363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– </w:t>
            </w:r>
            <w:r w:rsidRPr="00B943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 května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3BC" w:rsidRPr="00B943BC" w:rsidRDefault="00B943BC" w:rsidP="00B943BC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lang w:eastAsia="cs-CZ"/>
              </w:rPr>
            </w:pPr>
            <w:r w:rsidRPr="00B943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řádné: </w:t>
            </w:r>
          </w:p>
          <w:p w:rsidR="0061363C" w:rsidRPr="0061363C" w:rsidRDefault="0061363C" w:rsidP="0061363C">
            <w:pPr>
              <w:spacing w:before="11" w:after="0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1363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 – 3. května </w:t>
            </w:r>
          </w:p>
          <w:p w:rsidR="00B943BC" w:rsidRPr="00B943BC" w:rsidRDefault="0061363C" w:rsidP="0061363C">
            <w:pPr>
              <w:spacing w:before="9" w:after="0" w:line="240" w:lineRule="auto"/>
              <w:ind w:left="131"/>
              <w:rPr>
                <w:rFonts w:ascii="Times New Roman" w:eastAsia="Times New Roman" w:hAnsi="Times New Roman" w:cs="Times New Roman"/>
                <w:lang w:eastAsia="cs-CZ"/>
              </w:rPr>
            </w:pPr>
            <w:r w:rsidRPr="0061363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Út – 4. května</w:t>
            </w:r>
          </w:p>
        </w:tc>
      </w:tr>
      <w:tr w:rsidR="00B943BC" w:rsidRPr="00B943BC" w:rsidTr="0061363C">
        <w:trPr>
          <w:trHeight w:val="8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3BC" w:rsidRPr="00B943BC" w:rsidRDefault="00B943BC" w:rsidP="00B943BC">
            <w:pPr>
              <w:spacing w:after="0" w:line="240" w:lineRule="auto"/>
              <w:ind w:left="116" w:right="57" w:firstLine="7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943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Čt – 29. dubna 2021 (pro oba dny přijímacích zkoušek v řádném termínu)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3BC" w:rsidRPr="00B943BC" w:rsidRDefault="00B943BC" w:rsidP="00B943BC">
            <w:pPr>
              <w:spacing w:after="0" w:line="240" w:lineRule="auto"/>
              <w:ind w:left="119" w:right="54" w:firstLine="10"/>
              <w:rPr>
                <w:rFonts w:ascii="Times New Roman" w:eastAsia="Times New Roman" w:hAnsi="Times New Roman" w:cs="Times New Roman"/>
                <w:lang w:eastAsia="cs-CZ"/>
              </w:rPr>
            </w:pPr>
            <w:r w:rsidRPr="00B943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uchazeče o víceletá gymnázia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3BC" w:rsidRPr="00B943BC" w:rsidRDefault="00B943BC" w:rsidP="00B943BC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lang w:eastAsia="cs-CZ"/>
              </w:rPr>
            </w:pPr>
            <w:r w:rsidRPr="00B943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řádné: </w:t>
            </w:r>
          </w:p>
          <w:p w:rsidR="00B943BC" w:rsidRPr="00B943BC" w:rsidRDefault="00B943BC" w:rsidP="00B943BC">
            <w:pPr>
              <w:spacing w:before="9" w:after="0" w:line="240" w:lineRule="auto"/>
              <w:ind w:left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B943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 – 5. května </w:t>
            </w:r>
          </w:p>
          <w:p w:rsidR="00B943BC" w:rsidRPr="00B943BC" w:rsidRDefault="00B943BC" w:rsidP="00B943BC">
            <w:pPr>
              <w:spacing w:before="11" w:after="0" w:line="240" w:lineRule="auto"/>
              <w:ind w:left="123"/>
              <w:rPr>
                <w:rFonts w:ascii="Times New Roman" w:eastAsia="Times New Roman" w:hAnsi="Times New Roman" w:cs="Times New Roman"/>
                <w:lang w:eastAsia="cs-CZ"/>
              </w:rPr>
            </w:pPr>
            <w:r w:rsidRPr="00B943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Čt – 6. května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3BC" w:rsidRPr="00B943BC" w:rsidRDefault="00B943BC" w:rsidP="00B943BC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lang w:eastAsia="cs-CZ"/>
              </w:rPr>
            </w:pPr>
            <w:r w:rsidRPr="00B943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řádné: </w:t>
            </w:r>
          </w:p>
          <w:p w:rsidR="00B943BC" w:rsidRPr="00B943BC" w:rsidRDefault="00B943BC" w:rsidP="00B943BC">
            <w:pPr>
              <w:spacing w:before="9" w:after="0" w:line="240" w:lineRule="auto"/>
              <w:ind w:left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B943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 – 5. května </w:t>
            </w:r>
          </w:p>
          <w:p w:rsidR="00B943BC" w:rsidRPr="00B943BC" w:rsidRDefault="00B943BC" w:rsidP="00B943BC">
            <w:pPr>
              <w:spacing w:before="11" w:after="0" w:line="240" w:lineRule="auto"/>
              <w:ind w:left="123"/>
              <w:rPr>
                <w:rFonts w:ascii="Times New Roman" w:eastAsia="Times New Roman" w:hAnsi="Times New Roman" w:cs="Times New Roman"/>
                <w:lang w:eastAsia="cs-CZ"/>
              </w:rPr>
            </w:pPr>
            <w:r w:rsidRPr="00B943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Čt – 6. května</w:t>
            </w:r>
          </w:p>
        </w:tc>
      </w:tr>
      <w:tr w:rsidR="00B943BC" w:rsidRPr="00B943BC" w:rsidTr="0061363C">
        <w:trPr>
          <w:trHeight w:val="10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3BC" w:rsidRPr="00B943BC" w:rsidRDefault="00B943BC" w:rsidP="00B943BC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lang w:eastAsia="cs-CZ"/>
              </w:rPr>
            </w:pPr>
            <w:r w:rsidRPr="00B943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 – 26. května 2021 </w:t>
            </w:r>
          </w:p>
          <w:p w:rsidR="00B943BC" w:rsidRPr="00B943BC" w:rsidRDefault="00B943BC" w:rsidP="00B943BC">
            <w:pPr>
              <w:spacing w:before="11" w:after="0" w:line="240" w:lineRule="auto"/>
              <w:ind w:left="123"/>
              <w:rPr>
                <w:rFonts w:ascii="Times New Roman" w:eastAsia="Times New Roman" w:hAnsi="Times New Roman" w:cs="Times New Roman"/>
                <w:lang w:eastAsia="cs-CZ"/>
              </w:rPr>
            </w:pPr>
            <w:r w:rsidRPr="00B943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Čt – 27. května 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3BC" w:rsidRPr="00B943BC" w:rsidRDefault="00B943BC" w:rsidP="00B943BC">
            <w:pPr>
              <w:spacing w:after="0" w:line="240" w:lineRule="auto"/>
              <w:ind w:left="122" w:right="54" w:firstLine="6"/>
              <w:rPr>
                <w:rFonts w:ascii="Times New Roman" w:eastAsia="Times New Roman" w:hAnsi="Times New Roman" w:cs="Times New Roman"/>
                <w:lang w:eastAsia="cs-CZ"/>
              </w:rPr>
            </w:pPr>
            <w:r w:rsidRPr="00B943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uchazečů o čtyřleté obory</w:t>
            </w:r>
            <w:r w:rsidR="0061363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B943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vzdělání s MZ </w:t>
            </w:r>
          </w:p>
          <w:p w:rsidR="00B943BC" w:rsidRPr="00B943BC" w:rsidRDefault="00B943BC" w:rsidP="00B943BC">
            <w:pPr>
              <w:spacing w:before="8" w:after="0" w:line="240" w:lineRule="auto"/>
              <w:ind w:left="119" w:right="55" w:firstLine="4"/>
              <w:rPr>
                <w:rFonts w:ascii="Times New Roman" w:eastAsia="Times New Roman" w:hAnsi="Times New Roman" w:cs="Times New Roman"/>
                <w:lang w:eastAsia="cs-CZ"/>
              </w:rPr>
            </w:pPr>
            <w:r w:rsidRPr="00B943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 uchazeče o víceletá gymnázia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3BC" w:rsidRPr="00B943BC" w:rsidRDefault="00B943BC" w:rsidP="00B943BC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lang w:eastAsia="cs-CZ"/>
              </w:rPr>
            </w:pPr>
            <w:r w:rsidRPr="00B943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náhradní: </w:t>
            </w:r>
          </w:p>
          <w:p w:rsidR="00B943BC" w:rsidRPr="00B943BC" w:rsidRDefault="00B943BC" w:rsidP="00B943BC">
            <w:pPr>
              <w:spacing w:before="11" w:after="0" w:line="240" w:lineRule="auto"/>
              <w:ind w:left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B943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 – 2. června </w:t>
            </w:r>
          </w:p>
          <w:p w:rsidR="00B943BC" w:rsidRPr="00B943BC" w:rsidRDefault="00B943BC" w:rsidP="00B943BC">
            <w:pPr>
              <w:spacing w:before="11" w:after="0" w:line="240" w:lineRule="auto"/>
              <w:ind w:left="123"/>
              <w:rPr>
                <w:rFonts w:ascii="Times New Roman" w:eastAsia="Times New Roman" w:hAnsi="Times New Roman" w:cs="Times New Roman"/>
                <w:lang w:eastAsia="cs-CZ"/>
              </w:rPr>
            </w:pPr>
            <w:r w:rsidRPr="00B943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Čt – 3. června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3BC" w:rsidRPr="00B943BC" w:rsidRDefault="00B943BC" w:rsidP="00B943BC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lang w:eastAsia="cs-CZ"/>
              </w:rPr>
            </w:pPr>
            <w:r w:rsidRPr="00B943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náhradní: </w:t>
            </w:r>
          </w:p>
          <w:p w:rsidR="00B943BC" w:rsidRPr="00B943BC" w:rsidRDefault="00B943BC" w:rsidP="00B943BC">
            <w:pPr>
              <w:spacing w:before="11" w:after="0" w:line="240" w:lineRule="auto"/>
              <w:ind w:left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B943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 – 2. června </w:t>
            </w:r>
          </w:p>
          <w:p w:rsidR="00B943BC" w:rsidRPr="00B943BC" w:rsidRDefault="00B943BC" w:rsidP="00B943BC">
            <w:pPr>
              <w:spacing w:before="11" w:after="0" w:line="240" w:lineRule="auto"/>
              <w:ind w:left="123"/>
              <w:rPr>
                <w:rFonts w:ascii="Times New Roman" w:eastAsia="Times New Roman" w:hAnsi="Times New Roman" w:cs="Times New Roman"/>
                <w:lang w:eastAsia="cs-CZ"/>
              </w:rPr>
            </w:pPr>
            <w:r w:rsidRPr="00B943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Čt – 3. června</w:t>
            </w:r>
          </w:p>
        </w:tc>
      </w:tr>
      <w:tr w:rsidR="00B943BC" w:rsidRPr="00B943BC" w:rsidTr="0061363C">
        <w:trPr>
          <w:trHeight w:val="8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3BC" w:rsidRPr="00B943BC" w:rsidRDefault="00B943BC" w:rsidP="00B943BC">
            <w:pPr>
              <w:spacing w:after="0" w:line="240" w:lineRule="auto"/>
              <w:ind w:left="123" w:right="117"/>
              <w:rPr>
                <w:rFonts w:ascii="Times New Roman" w:eastAsia="Times New Roman" w:hAnsi="Times New Roman" w:cs="Times New Roman"/>
                <w:lang w:eastAsia="cs-CZ"/>
              </w:rPr>
            </w:pPr>
            <w:r w:rsidRPr="00B943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 dnů před konáním zkoušky po dohodě se ZŠ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3BC" w:rsidRPr="00B943BC" w:rsidRDefault="00B943BC" w:rsidP="00B943BC">
            <w:pPr>
              <w:spacing w:after="0" w:line="240" w:lineRule="auto"/>
              <w:ind w:left="122" w:right="54" w:firstLine="6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B943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uchazečů o čtyřleté obory vzdělání s MZ, kteří nebudou konat JPZ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3BC" w:rsidRPr="00B943BC" w:rsidRDefault="00B943BC" w:rsidP="00B943B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B943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---------- 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3BC" w:rsidRPr="00B943BC" w:rsidRDefault="00B943BC" w:rsidP="00B943BC">
            <w:pPr>
              <w:spacing w:after="0" w:line="240" w:lineRule="auto"/>
              <w:ind w:left="112" w:right="379" w:hanging="17"/>
              <w:rPr>
                <w:rFonts w:ascii="Times New Roman" w:eastAsia="Times New Roman" w:hAnsi="Times New Roman" w:cs="Times New Roman"/>
                <w:lang w:eastAsia="cs-CZ"/>
              </w:rPr>
            </w:pPr>
            <w:r w:rsidRPr="00B943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řádné: od 5. do 19. května náhradní: do 16. června</w:t>
            </w:r>
          </w:p>
        </w:tc>
      </w:tr>
      <w:tr w:rsidR="00B943BC" w:rsidRPr="00B943BC" w:rsidTr="0061363C">
        <w:trPr>
          <w:trHeight w:val="5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3BC" w:rsidRPr="00B943BC" w:rsidRDefault="00B943BC" w:rsidP="00B943BC">
            <w:pPr>
              <w:spacing w:after="0" w:line="240" w:lineRule="auto"/>
              <w:ind w:left="123" w:right="117"/>
              <w:rPr>
                <w:rFonts w:ascii="Times New Roman" w:eastAsia="Times New Roman" w:hAnsi="Times New Roman" w:cs="Times New Roman"/>
                <w:lang w:eastAsia="cs-CZ"/>
              </w:rPr>
            </w:pPr>
            <w:r w:rsidRPr="00B943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 dnů před konáním zkoušky po dohodě se ZŠ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3BC" w:rsidRPr="00B943BC" w:rsidRDefault="00B943BC" w:rsidP="00B943BC">
            <w:pPr>
              <w:spacing w:after="0" w:line="240" w:lineRule="auto"/>
              <w:ind w:left="117" w:right="54" w:firstLine="12"/>
              <w:rPr>
                <w:rFonts w:ascii="Times New Roman" w:eastAsia="Times New Roman" w:hAnsi="Times New Roman" w:cs="Times New Roman"/>
                <w:lang w:eastAsia="cs-CZ"/>
              </w:rPr>
            </w:pPr>
            <w:r w:rsidRPr="00B943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uchazečů o střední vzdělání bez MZ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3BC" w:rsidRPr="00B943BC" w:rsidRDefault="00B943BC" w:rsidP="00B943B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cs-CZ"/>
              </w:rPr>
            </w:pPr>
            <w:r w:rsidRPr="00B943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---------- 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3BC" w:rsidRPr="00B943BC" w:rsidRDefault="00B943BC" w:rsidP="00B943BC">
            <w:pPr>
              <w:spacing w:after="0" w:line="240" w:lineRule="auto"/>
              <w:ind w:left="112" w:right="378" w:hanging="17"/>
              <w:rPr>
                <w:rFonts w:ascii="Times New Roman" w:eastAsia="Times New Roman" w:hAnsi="Times New Roman" w:cs="Times New Roman"/>
                <w:lang w:eastAsia="cs-CZ"/>
              </w:rPr>
            </w:pPr>
            <w:r w:rsidRPr="00B943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řádné: od 5. do 19. května náhradní: do 16. června</w:t>
            </w:r>
          </w:p>
        </w:tc>
      </w:tr>
    </w:tbl>
    <w:p w:rsidR="00B943BC" w:rsidRPr="00B943BC" w:rsidRDefault="00B943BC" w:rsidP="00B943BC">
      <w:pPr>
        <w:spacing w:after="24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B943BC" w:rsidRPr="00B943BC" w:rsidRDefault="00B943BC" w:rsidP="00B943BC">
      <w:pPr>
        <w:spacing w:after="0" w:line="240" w:lineRule="auto"/>
        <w:ind w:left="286" w:right="224" w:firstLine="12"/>
        <w:jc w:val="both"/>
        <w:rPr>
          <w:rFonts w:ascii="Times New Roman" w:eastAsia="Times New Roman" w:hAnsi="Times New Roman" w:cs="Times New Roman"/>
          <w:lang w:eastAsia="cs-CZ"/>
        </w:rPr>
      </w:pPr>
      <w:r w:rsidRPr="00B943BC">
        <w:rPr>
          <w:rFonts w:ascii="Times New Roman" w:eastAsia="Times New Roman" w:hAnsi="Times New Roman" w:cs="Times New Roman"/>
          <w:color w:val="000000"/>
          <w:lang w:eastAsia="cs-CZ"/>
        </w:rPr>
        <w:t>*S ohledem na možnost provedení ověřovacího RT-PCR testu v případě pozitivního výsledku antigenního testu je vhodné testovat v ZŠ s předstihem před konáním příslušné zkoušky a umožnit tak uchazeči stihnout ověřovací testování na odběrovém </w:t>
      </w:r>
      <w:bookmarkStart w:id="0" w:name="_GoBack"/>
      <w:bookmarkEnd w:id="0"/>
      <w:r w:rsidRPr="00B943BC">
        <w:rPr>
          <w:rFonts w:ascii="Times New Roman" w:eastAsia="Times New Roman" w:hAnsi="Times New Roman" w:cs="Times New Roman"/>
          <w:color w:val="000000"/>
          <w:lang w:eastAsia="cs-CZ"/>
        </w:rPr>
        <w:t>místě metodou RT-PCR. Doporučujeme ponechat alespoň 3 pracovní dny mezi testováním a přijímací zkouškou.</w:t>
      </w:r>
    </w:p>
    <w:p w:rsidR="00A52EBF" w:rsidRPr="0061363C" w:rsidRDefault="00A52EBF">
      <w:pPr>
        <w:rPr>
          <w:rFonts w:ascii="Times New Roman" w:hAnsi="Times New Roman" w:cs="Times New Roman"/>
        </w:rPr>
      </w:pPr>
    </w:p>
    <w:sectPr w:rsidR="00A52EBF" w:rsidRPr="00613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83149"/>
    <w:multiLevelType w:val="hybridMultilevel"/>
    <w:tmpl w:val="65284664"/>
    <w:lvl w:ilvl="0" w:tplc="82662532">
      <w:start w:val="1"/>
      <w:numFmt w:val="lowerLetter"/>
      <w:lvlText w:val="%1)"/>
      <w:lvlJc w:val="left"/>
      <w:pPr>
        <w:ind w:left="10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3" w:hanging="360"/>
      </w:pPr>
    </w:lvl>
    <w:lvl w:ilvl="2" w:tplc="0405001B" w:tentative="1">
      <w:start w:val="1"/>
      <w:numFmt w:val="lowerRoman"/>
      <w:lvlText w:val="%3."/>
      <w:lvlJc w:val="right"/>
      <w:pPr>
        <w:ind w:left="2463" w:hanging="180"/>
      </w:pPr>
    </w:lvl>
    <w:lvl w:ilvl="3" w:tplc="0405000F" w:tentative="1">
      <w:start w:val="1"/>
      <w:numFmt w:val="decimal"/>
      <w:lvlText w:val="%4."/>
      <w:lvlJc w:val="left"/>
      <w:pPr>
        <w:ind w:left="3183" w:hanging="360"/>
      </w:pPr>
    </w:lvl>
    <w:lvl w:ilvl="4" w:tplc="04050019" w:tentative="1">
      <w:start w:val="1"/>
      <w:numFmt w:val="lowerLetter"/>
      <w:lvlText w:val="%5."/>
      <w:lvlJc w:val="left"/>
      <w:pPr>
        <w:ind w:left="3903" w:hanging="360"/>
      </w:pPr>
    </w:lvl>
    <w:lvl w:ilvl="5" w:tplc="0405001B" w:tentative="1">
      <w:start w:val="1"/>
      <w:numFmt w:val="lowerRoman"/>
      <w:lvlText w:val="%6."/>
      <w:lvlJc w:val="right"/>
      <w:pPr>
        <w:ind w:left="4623" w:hanging="180"/>
      </w:pPr>
    </w:lvl>
    <w:lvl w:ilvl="6" w:tplc="0405000F" w:tentative="1">
      <w:start w:val="1"/>
      <w:numFmt w:val="decimal"/>
      <w:lvlText w:val="%7."/>
      <w:lvlJc w:val="left"/>
      <w:pPr>
        <w:ind w:left="5343" w:hanging="360"/>
      </w:pPr>
    </w:lvl>
    <w:lvl w:ilvl="7" w:tplc="04050019" w:tentative="1">
      <w:start w:val="1"/>
      <w:numFmt w:val="lowerLetter"/>
      <w:lvlText w:val="%8."/>
      <w:lvlJc w:val="left"/>
      <w:pPr>
        <w:ind w:left="6063" w:hanging="360"/>
      </w:pPr>
    </w:lvl>
    <w:lvl w:ilvl="8" w:tplc="0405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" w15:restartNumberingAfterBreak="0">
    <w:nsid w:val="68E43C25"/>
    <w:multiLevelType w:val="hybridMultilevel"/>
    <w:tmpl w:val="1B0C213A"/>
    <w:lvl w:ilvl="0" w:tplc="99B05BD6">
      <w:numFmt w:val="bullet"/>
      <w:lvlText w:val="-"/>
      <w:lvlJc w:val="left"/>
      <w:pPr>
        <w:ind w:left="663" w:hanging="360"/>
      </w:pPr>
      <w:rPr>
        <w:rFonts w:ascii="Calibri" w:eastAsia="Times New Roman" w:hAnsi="Calibri" w:cs="Calibri" w:hint="default"/>
        <w:color w:val="000000"/>
        <w:sz w:val="23"/>
      </w:rPr>
    </w:lvl>
    <w:lvl w:ilvl="1" w:tplc="040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 w15:restartNumberingAfterBreak="0">
    <w:nsid w:val="6E2673AC"/>
    <w:multiLevelType w:val="hybridMultilevel"/>
    <w:tmpl w:val="D506C0E2"/>
    <w:lvl w:ilvl="0" w:tplc="99B05BD6">
      <w:numFmt w:val="bullet"/>
      <w:lvlText w:val="-"/>
      <w:lvlJc w:val="left"/>
      <w:pPr>
        <w:ind w:left="663" w:hanging="360"/>
      </w:pPr>
      <w:rPr>
        <w:rFonts w:ascii="Calibri" w:eastAsia="Times New Roman" w:hAnsi="Calibri" w:cs="Calibri" w:hint="default"/>
        <w:color w:val="000000"/>
        <w:sz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3BC"/>
    <w:rsid w:val="00001308"/>
    <w:rsid w:val="001B61F8"/>
    <w:rsid w:val="00260E15"/>
    <w:rsid w:val="0061363C"/>
    <w:rsid w:val="00621B75"/>
    <w:rsid w:val="00A52EBF"/>
    <w:rsid w:val="00B943BC"/>
    <w:rsid w:val="00E1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14B6F"/>
  <w15:chartTrackingRefBased/>
  <w15:docId w15:val="{1DB94940-D2E5-4225-8B58-41D07367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9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6898">
          <w:marLeft w:val="2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524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2021-04-13T16:57:00Z</dcterms:created>
  <dcterms:modified xsi:type="dcterms:W3CDTF">2021-04-13T18:03:00Z</dcterms:modified>
</cp:coreProperties>
</file>